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7A" w:rsidRDefault="00D75C87">
      <w:pPr>
        <w:spacing w:after="40"/>
        <w:ind w:left="923"/>
        <w:jc w:val="center"/>
      </w:pPr>
      <w:r>
        <w:t xml:space="preserve"> </w:t>
      </w:r>
    </w:p>
    <w:p w:rsidR="0044387A" w:rsidRDefault="00D75C87">
      <w:pPr>
        <w:spacing w:after="0"/>
        <w:ind w:left="225"/>
        <w:jc w:val="center"/>
      </w:pPr>
      <w:r>
        <w:rPr>
          <w:b/>
          <w:sz w:val="26"/>
        </w:rPr>
        <w:t xml:space="preserve">Sage Tree Psychology Group LLC and Primary Care Physician Coordination of Care Form </w:t>
      </w:r>
    </w:p>
    <w:p w:rsidR="0044387A" w:rsidRDefault="00D75C87">
      <w:pPr>
        <w:spacing w:after="0"/>
        <w:ind w:left="923"/>
        <w:jc w:val="center"/>
      </w:pPr>
      <w:r>
        <w:t xml:space="preserve"> </w:t>
      </w:r>
    </w:p>
    <w:p w:rsidR="0044387A" w:rsidRDefault="00D75C87">
      <w:pPr>
        <w:spacing w:after="0"/>
      </w:pPr>
      <w:r>
        <w:t xml:space="preserve"> </w:t>
      </w:r>
    </w:p>
    <w:p w:rsidR="0044387A" w:rsidRDefault="0044387A" w:rsidP="00D75C87">
      <w:pPr>
        <w:spacing w:after="0"/>
        <w:jc w:val="center"/>
      </w:pPr>
    </w:p>
    <w:p w:rsidR="0044387A" w:rsidRDefault="00D75C87" w:rsidP="00D75C87">
      <w:pPr>
        <w:spacing w:after="0"/>
        <w:ind w:right="5"/>
      </w:pPr>
      <w:r>
        <w:rPr>
          <w:b/>
          <w:sz w:val="24"/>
          <w:u w:val="single" w:color="000000"/>
        </w:rPr>
        <w:t>Sage Tree Psychology Group LLC</w:t>
      </w:r>
    </w:p>
    <w:p w:rsidR="00D75C87" w:rsidRDefault="00D75C87" w:rsidP="00D75C87">
      <w:pPr>
        <w:spacing w:after="1"/>
        <w:ind w:left="10" w:right="-12" w:hanging="10"/>
        <w:rPr>
          <w:sz w:val="24"/>
        </w:rPr>
      </w:pPr>
      <w:r>
        <w:rPr>
          <w:sz w:val="24"/>
        </w:rPr>
        <w:t>925 N Lapeer Rd STE 151</w:t>
      </w:r>
    </w:p>
    <w:p w:rsidR="0044387A" w:rsidRDefault="00D75C87" w:rsidP="00D75C87">
      <w:pPr>
        <w:spacing w:after="1"/>
        <w:ind w:left="10" w:right="-12" w:hanging="10"/>
        <w:rPr>
          <w:sz w:val="24"/>
        </w:rPr>
      </w:pPr>
      <w:r>
        <w:rPr>
          <w:sz w:val="24"/>
        </w:rPr>
        <w:t>Oxford MI 48371</w:t>
      </w:r>
    </w:p>
    <w:p w:rsidR="00D75C87" w:rsidRDefault="00D75C87" w:rsidP="00D75C87">
      <w:pPr>
        <w:spacing w:after="1"/>
        <w:ind w:left="10" w:right="-12" w:hanging="10"/>
        <w:rPr>
          <w:sz w:val="24"/>
        </w:rPr>
      </w:pPr>
    </w:p>
    <w:p w:rsidR="00D75C87" w:rsidRDefault="00D75C87" w:rsidP="00D75C87">
      <w:pPr>
        <w:spacing w:after="1"/>
        <w:ind w:left="10" w:right="-12" w:hanging="10"/>
        <w:rPr>
          <w:sz w:val="24"/>
        </w:rPr>
      </w:pPr>
    </w:p>
    <w:p w:rsidR="00D75C87" w:rsidRDefault="00D75C87" w:rsidP="00D75C87">
      <w:pPr>
        <w:spacing w:after="1"/>
        <w:ind w:left="10" w:right="-12" w:hanging="10"/>
      </w:pPr>
    </w:p>
    <w:p w:rsidR="0044387A" w:rsidRDefault="00D75C87">
      <w:pPr>
        <w:spacing w:after="68"/>
        <w:ind w:left="10" w:right="-12" w:hanging="10"/>
        <w:jc w:val="right"/>
      </w:pPr>
      <w:r>
        <w:rPr>
          <w:sz w:val="24"/>
        </w:rPr>
        <w:t xml:space="preserve"> Phone – (248) 303-1382 </w:t>
      </w:r>
    </w:p>
    <w:p w:rsidR="0044387A" w:rsidRDefault="00D75C87">
      <w:pPr>
        <w:spacing w:after="280"/>
        <w:ind w:left="10" w:right="-12" w:hanging="10"/>
        <w:jc w:val="right"/>
      </w:pPr>
      <w:r>
        <w:rPr>
          <w:sz w:val="24"/>
        </w:rPr>
        <w:t>Fax – (248) 268-0128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horzAnchor="margin" w:tblpX="9316" w:tblpY="368"/>
        <w:tblOverlap w:val="never"/>
        <w:tblW w:w="2004" w:type="dxa"/>
        <w:tblInd w:w="0" w:type="dxa"/>
        <w:tblCellMar>
          <w:top w:w="110" w:type="dxa"/>
          <w:left w:w="85" w:type="dxa"/>
          <w:right w:w="35" w:type="dxa"/>
        </w:tblCellMar>
        <w:tblLook w:val="04A0" w:firstRow="1" w:lastRow="0" w:firstColumn="1" w:lastColumn="0" w:noHBand="0" w:noVBand="1"/>
      </w:tblPr>
      <w:tblGrid>
        <w:gridCol w:w="2004"/>
      </w:tblGrid>
      <w:tr w:rsidR="0044387A">
        <w:trPr>
          <w:trHeight w:val="1140"/>
        </w:trPr>
        <w:tc>
          <w:tcPr>
            <w:tcW w:w="20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44387A" w:rsidRDefault="00D75C87">
            <w:pPr>
              <w:spacing w:after="209" w:line="252" w:lineRule="auto"/>
              <w:jc w:val="center"/>
            </w:pPr>
            <w:r>
              <w:rPr>
                <w:rFonts w:ascii="Consolas" w:eastAsia="Consolas" w:hAnsi="Consolas" w:cs="Consolas"/>
                <w:sz w:val="16"/>
              </w:rPr>
              <w:t xml:space="preserve">DATE MAILED OR FAXED TO PCP </w:t>
            </w:r>
          </w:p>
          <w:p w:rsidR="0044387A" w:rsidRDefault="00D75C87">
            <w:r>
              <w:rPr>
                <w:sz w:val="20"/>
              </w:rPr>
              <w:t xml:space="preserve"> </w:t>
            </w:r>
          </w:p>
        </w:tc>
      </w:tr>
    </w:tbl>
    <w:p w:rsidR="0044387A" w:rsidRDefault="00D75C87">
      <w:pPr>
        <w:spacing w:after="0"/>
        <w:ind w:right="101"/>
        <w:jc w:val="center"/>
      </w:pPr>
      <w:r>
        <w:t xml:space="preserve"> </w:t>
      </w:r>
    </w:p>
    <w:p w:rsidR="0044387A" w:rsidRDefault="0044387A">
      <w:pPr>
        <w:sectPr w:rsidR="0044387A">
          <w:pgSz w:w="12240" w:h="15840"/>
          <w:pgMar w:top="1440" w:right="889" w:bottom="1440" w:left="432" w:header="720" w:footer="720" w:gutter="0"/>
          <w:cols w:num="2" w:space="720" w:equalWidth="0">
            <w:col w:w="6006" w:space="1459"/>
            <w:col w:w="3454"/>
          </w:cols>
        </w:sectPr>
      </w:pPr>
    </w:p>
    <w:p w:rsidR="0044387A" w:rsidRDefault="00D75C87">
      <w:pPr>
        <w:spacing w:after="273" w:line="261" w:lineRule="auto"/>
        <w:ind w:left="110" w:hanging="10"/>
      </w:pPr>
      <w:r>
        <w:rPr>
          <w:rFonts w:ascii="Consolas" w:eastAsia="Consolas" w:hAnsi="Consolas" w:cs="Consolas"/>
          <w:b/>
          <w:sz w:val="18"/>
        </w:rPr>
        <w:t xml:space="preserve">Patient Name:_________________________________________ Date of Birth:__________________ </w:t>
      </w:r>
    </w:p>
    <w:p w:rsidR="0044387A" w:rsidRDefault="00D75C87">
      <w:pPr>
        <w:spacing w:after="273" w:line="261" w:lineRule="auto"/>
        <w:ind w:left="110" w:hanging="10"/>
      </w:pPr>
      <w:r>
        <w:rPr>
          <w:rFonts w:ascii="Consolas" w:eastAsia="Consolas" w:hAnsi="Consolas" w:cs="Consolas"/>
          <w:b/>
          <w:sz w:val="18"/>
        </w:rPr>
        <w:t xml:space="preserve">Primary Care Physician:__________________________________________________________________ </w:t>
      </w:r>
    </w:p>
    <w:p w:rsidR="0044387A" w:rsidRDefault="00D75C87">
      <w:pPr>
        <w:spacing w:after="0" w:line="261" w:lineRule="auto"/>
        <w:ind w:left="110" w:hanging="10"/>
      </w:pPr>
      <w:r>
        <w:rPr>
          <w:rFonts w:ascii="Consolas" w:eastAsia="Consolas" w:hAnsi="Consolas" w:cs="Consolas"/>
          <w:b/>
          <w:sz w:val="18"/>
        </w:rPr>
        <w:t xml:space="preserve">Address:_________________________________________________________________________________ </w:t>
      </w:r>
    </w:p>
    <w:p w:rsidR="0044387A" w:rsidRDefault="00D75C87">
      <w:pPr>
        <w:spacing w:after="0"/>
        <w:ind w:right="1755"/>
        <w:jc w:val="right"/>
      </w:pPr>
      <w:r>
        <w:t xml:space="preserve"> </w:t>
      </w:r>
    </w:p>
    <w:p w:rsidR="0044387A" w:rsidRDefault="00D75C87">
      <w:pPr>
        <w:spacing w:after="151" w:line="261" w:lineRule="auto"/>
        <w:ind w:left="110" w:hanging="10"/>
      </w:pPr>
      <w:r>
        <w:rPr>
          <w:rFonts w:ascii="Consolas" w:eastAsia="Consolas" w:hAnsi="Consolas" w:cs="Consolas"/>
          <w:b/>
          <w:sz w:val="18"/>
        </w:rPr>
        <w:t xml:space="preserve">Phone Number:_________________________________ Fax Number:_____________________________ </w:t>
      </w:r>
    </w:p>
    <w:p w:rsidR="0044387A" w:rsidRDefault="00D75C87">
      <w:pPr>
        <w:spacing w:after="0"/>
        <w:ind w:left="432"/>
      </w:pPr>
      <w:r>
        <w:rPr>
          <w:sz w:val="24"/>
        </w:rPr>
        <w:t xml:space="preserve"> </w:t>
      </w:r>
    </w:p>
    <w:p w:rsidR="0044387A" w:rsidRDefault="00D75C87">
      <w:pPr>
        <w:spacing w:after="0" w:line="248" w:lineRule="auto"/>
        <w:ind w:left="427" w:right="321" w:hanging="10"/>
      </w:pPr>
      <w:r>
        <w:rPr>
          <w:rFonts w:ascii="Consolas" w:eastAsia="Consolas" w:hAnsi="Consolas" w:cs="Consolas"/>
          <w:sz w:val="20"/>
        </w:rPr>
        <w:t xml:space="preserve">I, the above named patient, authorize Sage Tree Psychology Group LLC and my primary care physician to exchange information regarding my mental health/substance abuse treatment and medical healthcare for coordination of care purposes, including information relating to diagnosis, testing or treatment. I understand that this authorization shall remain in effect for one year from the date signed and that I may revoke this authorization at any time by written notice. </w:t>
      </w:r>
      <w:r>
        <w:rPr>
          <w:rFonts w:ascii="Consolas" w:eastAsia="Consolas" w:hAnsi="Consolas" w:cs="Consolas"/>
        </w:rPr>
        <w:t xml:space="preserve"> </w:t>
      </w:r>
    </w:p>
    <w:p w:rsidR="0044387A" w:rsidRDefault="00D75C87">
      <w:pPr>
        <w:spacing w:after="0"/>
      </w:pPr>
      <w:r>
        <w:rPr>
          <w:rFonts w:ascii="Consolas" w:eastAsia="Consolas" w:hAnsi="Consolas" w:cs="Consolas"/>
        </w:rPr>
        <w:t xml:space="preserve"> </w:t>
      </w:r>
    </w:p>
    <w:p w:rsidR="0044387A" w:rsidRDefault="00D75C87">
      <w:pPr>
        <w:spacing w:after="102" w:line="248" w:lineRule="auto"/>
        <w:ind w:left="427" w:right="321" w:hanging="10"/>
      </w:pPr>
      <w:r>
        <w:rPr>
          <w:rFonts w:ascii="Consolas" w:eastAsia="Consolas" w:hAnsi="Consolas" w:cs="Consolas"/>
          <w:sz w:val="20"/>
        </w:rPr>
        <w:t>Please select one:</w:t>
      </w:r>
      <w:r>
        <w:rPr>
          <w:rFonts w:ascii="Consolas" w:eastAsia="Consolas" w:hAnsi="Consolas" w:cs="Consolas"/>
          <w:b/>
        </w:rPr>
        <w:t xml:space="preserve">    </w:t>
      </w:r>
      <w:r>
        <w:rPr>
          <w:rFonts w:ascii="Consolas" w:eastAsia="Consolas" w:hAnsi="Consolas" w:cs="Consolas"/>
          <w:sz w:val="20"/>
        </w:rPr>
        <w:t xml:space="preserve">□ I authorize communication with my PCP </w:t>
      </w:r>
    </w:p>
    <w:p w:rsidR="0044387A" w:rsidRDefault="00D75C87">
      <w:pPr>
        <w:tabs>
          <w:tab w:val="center" w:pos="706"/>
          <w:tab w:val="center" w:pos="1412"/>
          <w:tab w:val="center" w:pos="2120"/>
          <w:tab w:val="center" w:pos="5354"/>
        </w:tabs>
        <w:spacing w:after="102" w:line="248" w:lineRule="auto"/>
      </w:pPr>
      <w:r>
        <w:rPr>
          <w:rFonts w:ascii="Consolas" w:eastAsia="Consolas" w:hAnsi="Consolas" w:cs="Consolas"/>
          <w:sz w:val="20"/>
        </w:rPr>
        <w:t xml:space="preserve"> </w:t>
      </w:r>
      <w:r>
        <w:rPr>
          <w:rFonts w:ascii="Consolas" w:eastAsia="Consolas" w:hAnsi="Consolas" w:cs="Consolas"/>
          <w:sz w:val="20"/>
        </w:rPr>
        <w:tab/>
        <w:t xml:space="preserve"> </w:t>
      </w:r>
      <w:r>
        <w:rPr>
          <w:rFonts w:ascii="Consolas" w:eastAsia="Consolas" w:hAnsi="Consolas" w:cs="Consolas"/>
          <w:sz w:val="20"/>
        </w:rPr>
        <w:tab/>
        <w:t xml:space="preserve"> </w:t>
      </w:r>
      <w:r>
        <w:rPr>
          <w:rFonts w:ascii="Consolas" w:eastAsia="Consolas" w:hAnsi="Consolas" w:cs="Consolas"/>
          <w:sz w:val="20"/>
        </w:rPr>
        <w:tab/>
        <w:t xml:space="preserve"> </w:t>
      </w:r>
      <w:r>
        <w:rPr>
          <w:rFonts w:ascii="Consolas" w:eastAsia="Consolas" w:hAnsi="Consolas" w:cs="Consolas"/>
          <w:sz w:val="20"/>
        </w:rPr>
        <w:tab/>
        <w:t xml:space="preserve">□ I do not authorize communication with my PCP </w:t>
      </w:r>
    </w:p>
    <w:p w:rsidR="0044387A" w:rsidRDefault="00D75C87">
      <w:pPr>
        <w:spacing w:after="123"/>
      </w:pPr>
      <w:r>
        <w:rPr>
          <w:rFonts w:ascii="Consolas" w:eastAsia="Consolas" w:hAnsi="Consolas" w:cs="Consolas"/>
          <w:sz w:val="20"/>
        </w:rPr>
        <w:t xml:space="preserve"> </w:t>
      </w:r>
    </w:p>
    <w:p w:rsidR="0044387A" w:rsidRDefault="00D75C87">
      <w:pPr>
        <w:spacing w:after="1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230124</wp:posOffset>
                </wp:positionV>
                <wp:extent cx="6859524" cy="6096"/>
                <wp:effectExtent l="0" t="0" r="0" b="0"/>
                <wp:wrapTopAndBottom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6096"/>
                          <a:chOff x="0" y="0"/>
                          <a:chExt cx="6859524" cy="6096"/>
                        </a:xfrm>
                      </wpg:grpSpPr>
                      <wps:wsp>
                        <wps:cNvPr id="1778" name="Shape 1778"/>
                        <wps:cNvSpPr/>
                        <wps:spPr>
                          <a:xfrm>
                            <a:off x="0" y="0"/>
                            <a:ext cx="5088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382" h="9144">
                                <a:moveTo>
                                  <a:pt x="0" y="0"/>
                                </a:moveTo>
                                <a:lnTo>
                                  <a:pt x="5088382" y="0"/>
                                </a:lnTo>
                                <a:lnTo>
                                  <a:pt x="5088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50883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094478" y="0"/>
                            <a:ext cx="1765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046" h="9144">
                                <a:moveTo>
                                  <a:pt x="0" y="0"/>
                                </a:moveTo>
                                <a:lnTo>
                                  <a:pt x="1765046" y="0"/>
                                </a:lnTo>
                                <a:lnTo>
                                  <a:pt x="1765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" style="width:540.12pt;height:0.480011pt;position:absolute;mso-position-horizontal-relative:margin;mso-position-horizontal:absolute;margin-left:0pt;mso-position-vertical-relative:text;margin-top:18.12pt;" coordsize="68595,60">
                <v:shape id="Shape 1781" style="position:absolute;width:50883;height:91;left:0;top:0;" coordsize="5088382,9144" path="m0,0l5088382,0l5088382,9144l0,9144l0,0">
                  <v:stroke weight="0pt" endcap="flat" joinstyle="miter" miterlimit="10" on="false" color="#000000" opacity="0"/>
                  <v:fill on="true" color="#000000"/>
                </v:shape>
                <v:shape id="Shape 1782" style="position:absolute;width:91;height:91;left:508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83" style="position:absolute;width:17650;height:91;left:50944;top:0;" coordsize="1765046,9144" path="m0,0l1765046,0l176504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44387A" w:rsidRDefault="00D75C87">
      <w:pPr>
        <w:tabs>
          <w:tab w:val="center" w:pos="8295"/>
        </w:tabs>
        <w:spacing w:before="35" w:after="0"/>
      </w:pPr>
      <w:r>
        <w:rPr>
          <w:sz w:val="18"/>
        </w:rPr>
        <w:t xml:space="preserve">Signature of Patient / Personal Representative </w:t>
      </w:r>
      <w:r>
        <w:rPr>
          <w:sz w:val="18"/>
        </w:rPr>
        <w:tab/>
        <w:t xml:space="preserve">Date </w:t>
      </w:r>
    </w:p>
    <w:p w:rsidR="0044387A" w:rsidRDefault="00D75C87">
      <w:pPr>
        <w:spacing w:after="0"/>
        <w:ind w:left="706"/>
      </w:pPr>
      <w:r>
        <w:rPr>
          <w:sz w:val="18"/>
        </w:rPr>
        <w:t xml:space="preserve"> </w:t>
      </w:r>
    </w:p>
    <w:p w:rsidR="0044387A" w:rsidRDefault="00D75C87">
      <w:pPr>
        <w:spacing w:after="12" w:line="248" w:lineRule="auto"/>
        <w:ind w:left="716" w:right="321" w:hanging="10"/>
      </w:pPr>
      <w:r>
        <w:rPr>
          <w:rFonts w:ascii="Consolas" w:eastAsia="Consolas" w:hAnsi="Consolas" w:cs="Consolas"/>
          <w:sz w:val="20"/>
        </w:rPr>
        <w:t xml:space="preserve">INFORMATION BELOW TO BE COMPLETED BY PROVIDER </w:t>
      </w:r>
    </w:p>
    <w:tbl>
      <w:tblPr>
        <w:tblStyle w:val="TableGrid"/>
        <w:tblpPr w:vertAnchor="text" w:horzAnchor="margin" w:tblpX="271" w:tblpY="233"/>
        <w:tblOverlap w:val="never"/>
        <w:tblW w:w="10752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52"/>
      </w:tblGrid>
      <w:tr w:rsidR="0044387A">
        <w:trPr>
          <w:trHeight w:val="1423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7A" w:rsidRDefault="00D75C87">
            <w:r>
              <w:rPr>
                <w:b/>
                <w:sz w:val="24"/>
              </w:rPr>
              <w:t>Diagnostic Impressions:</w:t>
            </w:r>
            <w:r>
              <w:rPr>
                <w:b/>
              </w:rPr>
              <w:t xml:space="preserve"> </w:t>
            </w:r>
          </w:p>
        </w:tc>
      </w:tr>
      <w:tr w:rsidR="0044387A">
        <w:trPr>
          <w:trHeight w:val="1424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7A" w:rsidRDefault="00D75C87">
            <w:r>
              <w:rPr>
                <w:b/>
                <w:sz w:val="24"/>
              </w:rPr>
              <w:t>Treatment Recommendations:</w:t>
            </w:r>
            <w:r>
              <w:t xml:space="preserve"> </w:t>
            </w:r>
          </w:p>
        </w:tc>
      </w:tr>
    </w:tbl>
    <w:p w:rsidR="0044387A" w:rsidRDefault="00D75C87">
      <w:pPr>
        <w:spacing w:after="3074"/>
      </w:pPr>
      <w:r>
        <w:t xml:space="preserve"> </w:t>
      </w:r>
    </w:p>
    <w:p w:rsidR="0044387A" w:rsidRDefault="00D75C87">
      <w:pPr>
        <w:spacing w:after="110"/>
        <w:ind w:left="701" w:hanging="10"/>
      </w:pPr>
      <w:r>
        <w:lastRenderedPageBreak/>
        <w:t xml:space="preserve">If you have any questions, please feel free to contact me. </w:t>
      </w:r>
    </w:p>
    <w:p w:rsidR="0044387A" w:rsidRDefault="00D75C87">
      <w:pPr>
        <w:spacing w:after="0"/>
        <w:ind w:left="701" w:hanging="10"/>
      </w:pPr>
      <w:r>
        <w:t xml:space="preserve">Sincerely, </w:t>
      </w:r>
    </w:p>
    <w:p w:rsidR="0044387A" w:rsidRDefault="00D75C87">
      <w:pPr>
        <w:spacing w:after="4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449580</wp:posOffset>
                </wp:positionV>
                <wp:extent cx="6859525" cy="6096"/>
                <wp:effectExtent l="0" t="0" r="0" b="0"/>
                <wp:wrapTopAndBottom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5" cy="6096"/>
                          <a:chOff x="0" y="0"/>
                          <a:chExt cx="6859525" cy="6096"/>
                        </a:xfrm>
                      </wpg:grpSpPr>
                      <wps:wsp>
                        <wps:cNvPr id="1784" name="Shape 1784"/>
                        <wps:cNvSpPr/>
                        <wps:spPr>
                          <a:xfrm>
                            <a:off x="0" y="0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1446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150743" y="0"/>
                            <a:ext cx="2407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1" h="9144">
                                <a:moveTo>
                                  <a:pt x="0" y="0"/>
                                </a:moveTo>
                                <a:lnTo>
                                  <a:pt x="2407031" y="0"/>
                                </a:lnTo>
                                <a:lnTo>
                                  <a:pt x="2407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5577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5563870" y="0"/>
                            <a:ext cx="1295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9144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" style="width:540.12pt;height:0.47998pt;position:absolute;mso-position-horizontal-relative:margin;mso-position-horizontal:absolute;margin-left:0pt;mso-position-vertical-relative:text;margin-top:35.4pt;" coordsize="68595,60">
                <v:shape id="Shape 1789" style="position:absolute;width:31446;height:91;left:0;top:0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1790" style="position:absolute;width:91;height:91;left:31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91" style="position:absolute;width:24070;height:91;left:31507;top:0;" coordsize="2407031,9144" path="m0,0l2407031,0l2407031,9144l0,9144l0,0">
                  <v:stroke weight="0pt" endcap="flat" joinstyle="miter" miterlimit="10" on="false" color="#000000" opacity="0"/>
                  <v:fill on="true" color="#000000"/>
                </v:shape>
                <v:shape id="Shape 1792" style="position:absolute;width:91;height:91;left:555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93" style="position:absolute;width:12956;height:91;left:55638;top:0;" coordsize="1295654,9144" path="m0,0l1295654,0l129565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44387A" w:rsidRDefault="00D75C87">
      <w:pPr>
        <w:tabs>
          <w:tab w:val="center" w:pos="5408"/>
          <w:tab w:val="center" w:pos="9034"/>
        </w:tabs>
        <w:spacing w:before="35" w:after="0"/>
      </w:pPr>
      <w:r>
        <w:rPr>
          <w:sz w:val="18"/>
        </w:rPr>
        <w:t xml:space="preserve">Print Clinician Name / Credentials </w:t>
      </w:r>
      <w:r>
        <w:rPr>
          <w:sz w:val="18"/>
        </w:rPr>
        <w:tab/>
        <w:t xml:space="preserve">Signature </w:t>
      </w:r>
      <w:r>
        <w:rPr>
          <w:sz w:val="18"/>
        </w:rPr>
        <w:tab/>
        <w:t xml:space="preserve">Date </w:t>
      </w:r>
    </w:p>
    <w:p w:rsidR="0044387A" w:rsidRDefault="00D75C87">
      <w:pPr>
        <w:spacing w:after="414"/>
      </w:pPr>
      <w:r>
        <w:t xml:space="preserve"> </w:t>
      </w:r>
    </w:p>
    <w:p w:rsidR="0044387A" w:rsidRDefault="00D75C87">
      <w:pPr>
        <w:spacing w:after="173" w:line="239" w:lineRule="auto"/>
      </w:pPr>
      <w:r>
        <w:rPr>
          <w:b/>
          <w:sz w:val="16"/>
        </w:rPr>
        <w:t>To the party receiving this information:</w:t>
      </w:r>
      <w:r>
        <w:rPr>
          <w:sz w:val="16"/>
        </w:rPr>
        <w:t xml:space="preserve"> This information has been disclosed to you from records whose confidentiality is protected by federal law. Federal regulations (42) CFR Part 2 prohibit you from making any further disclosure of it without the specific written consent of the person to whom it pertains, or as otherwise permitted by such regulations. A general authorization for the release of medical or other information is not sufficient for this purpose. </w:t>
      </w:r>
      <w:bookmarkStart w:id="0" w:name="_GoBack"/>
      <w:bookmarkEnd w:id="0"/>
    </w:p>
    <w:sectPr w:rsidR="0044387A">
      <w:type w:val="continuous"/>
      <w:pgSz w:w="12240" w:h="15840"/>
      <w:pgMar w:top="1440" w:right="715" w:bottom="59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7A"/>
    <w:rsid w:val="0044387A"/>
    <w:rsid w:val="00917C6B"/>
    <w:rsid w:val="00D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6B402-7CE1-474F-B3DD-5988AA3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Schwartz</dc:creator>
  <cp:keywords/>
  <cp:lastModifiedBy>Dawn Gventer</cp:lastModifiedBy>
  <cp:revision>4</cp:revision>
  <dcterms:created xsi:type="dcterms:W3CDTF">2017-03-05T20:21:00Z</dcterms:created>
  <dcterms:modified xsi:type="dcterms:W3CDTF">2017-03-15T13:02:00Z</dcterms:modified>
</cp:coreProperties>
</file>